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6" w:rsidRPr="00127326" w:rsidRDefault="00127326" w:rsidP="00127326">
      <w:pPr>
        <w:spacing w:line="360" w:lineRule="auto"/>
        <w:ind w:firstLine="424"/>
        <w:jc w:val="center"/>
        <w:rPr>
          <w:b/>
          <w:sz w:val="28"/>
          <w:szCs w:val="28"/>
        </w:rPr>
      </w:pPr>
      <w:r w:rsidRPr="00127326">
        <w:rPr>
          <w:b/>
          <w:sz w:val="28"/>
          <w:szCs w:val="28"/>
        </w:rPr>
        <w:t>Аннотация к рабочей программе «Изобразительное искусство»</w:t>
      </w:r>
    </w:p>
    <w:p w:rsidR="00127326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spacing w:val="-1"/>
          <w:sz w:val="28"/>
          <w:szCs w:val="28"/>
        </w:rPr>
        <w:t xml:space="preserve">Рабочая программа по курсу «Изобразительное искусство» разработана на основе программы «Изобразительное искусство и художественный труд» авторского коллектива под руководством народного художника России, академика  РАО и РАХ Б. М. </w:t>
      </w:r>
      <w:proofErr w:type="spellStart"/>
      <w:r w:rsidRPr="00C20DD5">
        <w:rPr>
          <w:spacing w:val="-1"/>
          <w:sz w:val="28"/>
          <w:szCs w:val="28"/>
        </w:rPr>
        <w:t>Немен</w:t>
      </w:r>
      <w:r w:rsidRPr="00C20DD5">
        <w:rPr>
          <w:spacing w:val="-1"/>
          <w:sz w:val="28"/>
          <w:szCs w:val="28"/>
        </w:rPr>
        <w:softHyphen/>
      </w:r>
      <w:r w:rsidRPr="00C20DD5">
        <w:rPr>
          <w:sz w:val="28"/>
          <w:szCs w:val="28"/>
        </w:rPr>
        <w:t>ского</w:t>
      </w:r>
      <w:proofErr w:type="spellEnd"/>
      <w:r w:rsidRPr="00C20DD5">
        <w:rPr>
          <w:sz w:val="28"/>
          <w:szCs w:val="28"/>
        </w:rPr>
        <w:t xml:space="preserve"> (М.: Просвещение, 2009</w:t>
      </w:r>
      <w:r>
        <w:rPr>
          <w:sz w:val="28"/>
          <w:szCs w:val="28"/>
        </w:rPr>
        <w:t>).</w:t>
      </w:r>
      <w:r w:rsidRPr="00C20DD5">
        <w:rPr>
          <w:sz w:val="28"/>
          <w:szCs w:val="28"/>
        </w:rPr>
        <w:t xml:space="preserve"> 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sz w:val="28"/>
          <w:szCs w:val="28"/>
        </w:rPr>
        <w:t xml:space="preserve">Темы, изучаемые в 7 классе, являются прямым продолжением учебного материала 6 класса и посвящены основам изобразительного искусства. Здесь сохраняется тот же принцип содержательного единства восприятия произведений искусства и практической творческой работы учащихся, а так же принцип постепенного нарастания сложности задач и </w:t>
      </w:r>
      <w:proofErr w:type="spellStart"/>
      <w:r w:rsidRPr="00C20DD5">
        <w:rPr>
          <w:sz w:val="28"/>
          <w:szCs w:val="28"/>
        </w:rPr>
        <w:t>поступенчатого</w:t>
      </w:r>
      <w:proofErr w:type="spellEnd"/>
      <w:r w:rsidRPr="00C20DD5">
        <w:rPr>
          <w:sz w:val="28"/>
          <w:szCs w:val="28"/>
        </w:rPr>
        <w:t>, последовательного приобретения навыков и умений. Изменения языка изображения в истории искусства рассматриваются как выражение изменений ценностного понимания и видения мира. Основное внимание уделяется развитию жанров тематической картины в истории искусства и, соответственно, углублению композиционного мышления учащихся: представление о целостности композиции, образных возможностях изобразительного искусства, об особенностях его метафорического строя. За период обучения учащиеся знакомятся с классическими картинами, составляющими золотой фонд мирового и отечественного искусства.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sz w:val="28"/>
          <w:szCs w:val="28"/>
        </w:rPr>
        <w:tab/>
        <w:t>Значительное место в программе отведено знакомству с проблемами художественной жизни 20 века, с множественностью одновременных и очень разных процессов в искусстве.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sz w:val="28"/>
          <w:szCs w:val="28"/>
        </w:rPr>
        <w:tab/>
        <w:t xml:space="preserve">В рабочей программе определены система уроков, дидактическая модель обучения, педагогические средства, с помощью которых планируются формирование и освоение знаний и соответствующих умений и навыков. 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sz w:val="28"/>
          <w:szCs w:val="28"/>
        </w:rPr>
        <w:t>В тематическом плане определены виды и приёмы художественной деятельности школьников на уроках изобразительного искусства с использованием разнообразных форм выражения: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sz w:val="28"/>
          <w:szCs w:val="28"/>
        </w:rPr>
        <w:lastRenderedPageBreak/>
        <w:t>- изображение на плоскости и в объёме (с натуры, по памяти, по представлению);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sz w:val="28"/>
          <w:szCs w:val="28"/>
        </w:rPr>
        <w:t>- декоративная и конструктивная работа;</w:t>
      </w:r>
    </w:p>
    <w:p w:rsidR="00127326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sz w:val="28"/>
          <w:szCs w:val="28"/>
        </w:rPr>
        <w:t>- восприятие явлений действительности и произведений искусства;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sz w:val="28"/>
          <w:szCs w:val="28"/>
        </w:rPr>
        <w:t>- 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её общий результат) и индивидуальной работы на уроках;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sz w:val="28"/>
          <w:szCs w:val="28"/>
        </w:rPr>
        <w:t>- изучение художественного наследия;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sz w:val="28"/>
          <w:szCs w:val="28"/>
        </w:rPr>
        <w:t>- подбор иллюстративного материала к изучаемым темам;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sz w:val="28"/>
          <w:szCs w:val="28"/>
        </w:rPr>
        <w:t>- прослушивание музыкальных и литературных произведений (народных, классических, современных).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sz w:val="28"/>
          <w:szCs w:val="28"/>
        </w:rPr>
        <w:t>Темы и задания уроков предполагают умение организовывать уроки-диспуты, уроки - творческие отчёты, уроки-экскурсии. От урока к уроку происходит постоянная смена художественных материалов, овладение их выразительными возможностями.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sz w:val="28"/>
          <w:szCs w:val="28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ребёнка.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sz w:val="28"/>
          <w:szCs w:val="28"/>
        </w:rPr>
        <w:t xml:space="preserve"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</w:t>
      </w:r>
      <w:proofErr w:type="gramStart"/>
      <w:r w:rsidRPr="00C20DD5">
        <w:rPr>
          <w:sz w:val="28"/>
          <w:szCs w:val="28"/>
        </w:rPr>
        <w:t>поддержки</w:t>
      </w:r>
      <w:proofErr w:type="gramEnd"/>
      <w:r w:rsidRPr="00C20DD5">
        <w:rPr>
          <w:sz w:val="28"/>
          <w:szCs w:val="28"/>
        </w:rPr>
        <w:t xml:space="preserve"> как из коллекций классических произведений, так и из арсенала авторских разработок педагога.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sz w:val="28"/>
          <w:szCs w:val="28"/>
        </w:rPr>
        <w:t>Рабочая программа рассчитана на 34 часа. Поурочное планирование используется в данной рабочей программе без изменений.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b/>
          <w:sz w:val="28"/>
          <w:szCs w:val="28"/>
        </w:rPr>
        <w:t xml:space="preserve">Целью </w:t>
      </w:r>
      <w:r w:rsidRPr="00C20DD5">
        <w:rPr>
          <w:sz w:val="28"/>
          <w:szCs w:val="28"/>
        </w:rPr>
        <w:t xml:space="preserve">рабочей программы является создание условий для планирования, организации и управления образовательным процессом по изобразительному искусству в 7 классе. 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b/>
          <w:sz w:val="28"/>
          <w:szCs w:val="28"/>
        </w:rPr>
      </w:pPr>
      <w:r w:rsidRPr="00C20DD5">
        <w:rPr>
          <w:b/>
          <w:sz w:val="28"/>
          <w:szCs w:val="28"/>
        </w:rPr>
        <w:t>Задачи программы: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rPr>
          <w:sz w:val="28"/>
          <w:szCs w:val="28"/>
        </w:rPr>
      </w:pPr>
      <w:r w:rsidRPr="00C20DD5">
        <w:rPr>
          <w:b/>
          <w:sz w:val="28"/>
          <w:szCs w:val="28"/>
        </w:rPr>
        <w:lastRenderedPageBreak/>
        <w:t xml:space="preserve">- </w:t>
      </w:r>
      <w:r w:rsidRPr="00C20DD5">
        <w:rPr>
          <w:sz w:val="28"/>
          <w:szCs w:val="28"/>
        </w:rPr>
        <w:t>дать учащимся представление о практической реализации компонентов государственного образовательного стандарта при изучении предмета «изобразительное искусство» в 7 классе;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b/>
          <w:sz w:val="28"/>
          <w:szCs w:val="28"/>
        </w:rPr>
        <w:t>-</w:t>
      </w:r>
      <w:r w:rsidRPr="00C20DD5">
        <w:rPr>
          <w:sz w:val="28"/>
          <w:szCs w:val="28"/>
        </w:rPr>
        <w:t xml:space="preserve"> конкретно определить содержание, объём, порядок изучения предмета «изобразительное искусство» в 7 классе с учётом целей, задач и особенностей учебно-воспитательного процесса учреждения и контингента учащихся.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b/>
          <w:sz w:val="28"/>
          <w:szCs w:val="28"/>
        </w:rPr>
        <w:t>Функции рабочей программы: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sz w:val="28"/>
          <w:szCs w:val="28"/>
        </w:rPr>
        <w:t xml:space="preserve">- </w:t>
      </w:r>
      <w:r w:rsidRPr="00C20DD5">
        <w:rPr>
          <w:i/>
          <w:sz w:val="28"/>
          <w:szCs w:val="28"/>
        </w:rPr>
        <w:t>нормативная</w:t>
      </w:r>
      <w:r w:rsidRPr="00C20DD5">
        <w:rPr>
          <w:sz w:val="28"/>
          <w:szCs w:val="28"/>
        </w:rPr>
        <w:t>, то есть рабочая программа является обязательным документом для выполнения в полном объёме;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sz w:val="28"/>
          <w:szCs w:val="28"/>
        </w:rPr>
        <w:t xml:space="preserve">- </w:t>
      </w:r>
      <w:proofErr w:type="spellStart"/>
      <w:r w:rsidRPr="00C20DD5">
        <w:rPr>
          <w:i/>
          <w:sz w:val="28"/>
          <w:szCs w:val="28"/>
        </w:rPr>
        <w:t>целеполагания</w:t>
      </w:r>
      <w:proofErr w:type="spellEnd"/>
      <w:r w:rsidRPr="00C20DD5">
        <w:rPr>
          <w:sz w:val="28"/>
          <w:szCs w:val="28"/>
        </w:rPr>
        <w:t>, то есть определяет ценности и цели, ради достижения которых она введена в образовательную область «искусство»;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sz w:val="28"/>
          <w:szCs w:val="28"/>
        </w:rPr>
        <w:t xml:space="preserve">- </w:t>
      </w:r>
      <w:r w:rsidRPr="00C20DD5">
        <w:rPr>
          <w:i/>
          <w:sz w:val="28"/>
          <w:szCs w:val="28"/>
        </w:rPr>
        <w:t>определения содержания образования</w:t>
      </w:r>
      <w:r w:rsidRPr="00C20DD5">
        <w:rPr>
          <w:sz w:val="28"/>
          <w:szCs w:val="28"/>
        </w:rPr>
        <w:t>, то есть фиксирует состав элементов содержания, подлежащих усвоению учащимися (требования к федеральному компоненту государственного стандарта среднего общего образования), а также степень их трудности;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sz w:val="28"/>
          <w:szCs w:val="28"/>
        </w:rPr>
        <w:t xml:space="preserve">- </w:t>
      </w:r>
      <w:r w:rsidRPr="00C20DD5">
        <w:rPr>
          <w:i/>
          <w:sz w:val="28"/>
          <w:szCs w:val="28"/>
        </w:rPr>
        <w:t>процессуальная</w:t>
      </w:r>
      <w:r w:rsidRPr="00C20DD5">
        <w:rPr>
          <w:sz w:val="28"/>
          <w:szCs w:val="28"/>
        </w:rPr>
        <w:t>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127326" w:rsidRPr="00C20DD5" w:rsidRDefault="00127326" w:rsidP="00127326">
      <w:pPr>
        <w:shd w:val="clear" w:color="auto" w:fill="FFFFFF"/>
        <w:spacing w:line="360" w:lineRule="auto"/>
        <w:ind w:left="14" w:firstLine="410"/>
        <w:jc w:val="both"/>
        <w:rPr>
          <w:sz w:val="28"/>
          <w:szCs w:val="28"/>
        </w:rPr>
      </w:pPr>
      <w:r w:rsidRPr="00C20DD5">
        <w:rPr>
          <w:sz w:val="28"/>
          <w:szCs w:val="28"/>
        </w:rPr>
        <w:t xml:space="preserve">- </w:t>
      </w:r>
      <w:r w:rsidRPr="00C20DD5">
        <w:rPr>
          <w:i/>
          <w:sz w:val="28"/>
          <w:szCs w:val="28"/>
        </w:rPr>
        <w:t>оценочная</w:t>
      </w:r>
      <w:r w:rsidRPr="00C20DD5">
        <w:rPr>
          <w:sz w:val="28"/>
          <w:szCs w:val="28"/>
        </w:rPr>
        <w:t xml:space="preserve">, то есть выявляет уровни усвоения элементов содержания, объекты контроля и критерии оценки уровня </w:t>
      </w:r>
      <w:proofErr w:type="spellStart"/>
      <w:r w:rsidRPr="00C20DD5">
        <w:rPr>
          <w:sz w:val="28"/>
          <w:szCs w:val="28"/>
        </w:rPr>
        <w:t>обученности</w:t>
      </w:r>
      <w:proofErr w:type="spellEnd"/>
      <w:r w:rsidRPr="00C20DD5">
        <w:rPr>
          <w:sz w:val="28"/>
          <w:szCs w:val="28"/>
        </w:rPr>
        <w:t xml:space="preserve"> учащихся.</w:t>
      </w:r>
    </w:p>
    <w:p w:rsidR="00127326" w:rsidRPr="00C20DD5" w:rsidRDefault="00127326" w:rsidP="00127326">
      <w:pPr>
        <w:jc w:val="center"/>
        <w:rPr>
          <w:b/>
          <w:sz w:val="28"/>
          <w:szCs w:val="28"/>
        </w:rPr>
      </w:pPr>
    </w:p>
    <w:p w:rsidR="00127326" w:rsidRPr="00C20DD5" w:rsidRDefault="00127326" w:rsidP="00127326">
      <w:pPr>
        <w:rPr>
          <w:b/>
          <w:sz w:val="28"/>
          <w:szCs w:val="28"/>
        </w:rPr>
      </w:pPr>
    </w:p>
    <w:p w:rsidR="00127326" w:rsidRPr="00C20DD5" w:rsidRDefault="00127326" w:rsidP="00127326">
      <w:pPr>
        <w:rPr>
          <w:b/>
          <w:sz w:val="28"/>
          <w:szCs w:val="28"/>
        </w:rPr>
      </w:pPr>
    </w:p>
    <w:p w:rsidR="00127326" w:rsidRPr="00C20DD5" w:rsidRDefault="00127326" w:rsidP="00127326">
      <w:pPr>
        <w:rPr>
          <w:b/>
          <w:sz w:val="28"/>
          <w:szCs w:val="28"/>
        </w:rPr>
      </w:pPr>
    </w:p>
    <w:p w:rsidR="00127326" w:rsidRPr="00C20DD5" w:rsidRDefault="00127326" w:rsidP="00127326">
      <w:pPr>
        <w:rPr>
          <w:b/>
          <w:sz w:val="28"/>
          <w:szCs w:val="28"/>
        </w:rPr>
      </w:pPr>
    </w:p>
    <w:p w:rsidR="00127326" w:rsidRPr="00C20DD5" w:rsidRDefault="00127326" w:rsidP="00127326">
      <w:pPr>
        <w:rPr>
          <w:b/>
          <w:sz w:val="28"/>
          <w:szCs w:val="28"/>
        </w:rPr>
      </w:pPr>
    </w:p>
    <w:p w:rsidR="00C94899" w:rsidRDefault="00C94899"/>
    <w:sectPr w:rsidR="00C94899" w:rsidSect="00C9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326"/>
    <w:rsid w:val="00127326"/>
    <w:rsid w:val="00C9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3894</Characters>
  <Application>Microsoft Office Word</Application>
  <DocSecurity>0</DocSecurity>
  <Lines>32</Lines>
  <Paragraphs>9</Paragraphs>
  <ScaleCrop>false</ScaleCrop>
  <Company>DreamLair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шитова</dc:creator>
  <cp:keywords/>
  <dc:description/>
  <cp:lastModifiedBy>света шитова</cp:lastModifiedBy>
  <cp:revision>2</cp:revision>
  <dcterms:created xsi:type="dcterms:W3CDTF">2016-10-21T18:28:00Z</dcterms:created>
  <dcterms:modified xsi:type="dcterms:W3CDTF">2016-10-21T18:32:00Z</dcterms:modified>
</cp:coreProperties>
</file>